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632" w:rsidRPr="00804046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Cs/>
          <w:sz w:val="32"/>
          <w:szCs w:val="32"/>
        </w:rPr>
      </w:pPr>
      <w:bookmarkStart w:id="0" w:name="_GoBack"/>
      <w:r w:rsidRPr="00804046">
        <w:rPr>
          <w:rFonts w:ascii="TimesNewRomanPS-BoldItalicMT" w:hAnsi="TimesNewRomanPS-BoldItalicMT" w:cs="TimesNewRomanPS-BoldItalicMT"/>
          <w:b/>
          <w:bCs/>
          <w:iCs/>
          <w:sz w:val="32"/>
          <w:szCs w:val="32"/>
        </w:rPr>
        <w:t>Теоретический тур</w:t>
      </w:r>
    </w:p>
    <w:bookmarkEnd w:id="0"/>
    <w:p w:rsidR="001D5A7B" w:rsidRDefault="00DF1632" w:rsidP="00DF1632">
      <w:pPr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(10-11 класс)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 w:rsidRPr="00DF1632">
        <w:rPr>
          <w:rFonts w:ascii="Calibri-Bold" w:hAnsi="Calibri-Bold" w:cs="Calibri-Bold"/>
          <w:b/>
          <w:bCs/>
          <w:sz w:val="28"/>
          <w:szCs w:val="28"/>
        </w:rPr>
        <w:t>1.1. Теоретические задания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Calibri-Bold" w:hAnsi="Calibri-Bold" w:cs="Calibri-Bold"/>
          <w:b/>
          <w:bCs/>
          <w:sz w:val="28"/>
          <w:szCs w:val="28"/>
        </w:rPr>
        <w:t xml:space="preserve">Задание 1. </w:t>
      </w:r>
      <w:r w:rsidRPr="00DF1632">
        <w:rPr>
          <w:rFonts w:ascii="TimesNewRomanPSMT" w:hAnsi="TimesNewRomanPSMT" w:cs="TimesNewRomanPSMT"/>
          <w:sz w:val="28"/>
          <w:szCs w:val="28"/>
        </w:rPr>
        <w:t>Молния – неуправляемая природная стихия, представляющая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серьезную угрозу для человека. По наносимому ущербу молния уступает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только наводнениям и землетрясениям. Поражение человека или животного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молнией часто происходит на открытых пространствах, так как электрический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ток идет по кратчайшему пути «грозовое облако – земля». Подумайте 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ответьте: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1) Почему же удар молнии очень опасен для лежащего на земле человека?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 xml:space="preserve">О т в е </w:t>
      </w:r>
      <w:proofErr w:type="gramStart"/>
      <w:r w:rsidRPr="00DF1632">
        <w:rPr>
          <w:rFonts w:ascii="TimesNewRomanPSMT" w:hAnsi="TimesNewRomanPSMT" w:cs="TimesNewRomanPSMT"/>
          <w:sz w:val="24"/>
          <w:szCs w:val="24"/>
        </w:rPr>
        <w:t>т :</w:t>
      </w:r>
      <w:proofErr w:type="gramEnd"/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2) Опишите наиболее безопасную позу во время грозы для защиты от молнии.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 xml:space="preserve">О т в е </w:t>
      </w:r>
      <w:proofErr w:type="gramStart"/>
      <w:r w:rsidRPr="00DF1632">
        <w:rPr>
          <w:rFonts w:ascii="TimesNewRomanPSMT" w:hAnsi="TimesNewRomanPSMT" w:cs="TimesNewRomanPSMT"/>
          <w:sz w:val="24"/>
          <w:szCs w:val="24"/>
        </w:rPr>
        <w:t>т :</w:t>
      </w:r>
      <w:proofErr w:type="gramEnd"/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Calibri-Bold" w:hAnsi="Calibri-Bold" w:cs="Calibri-Bold"/>
          <w:b/>
          <w:bCs/>
          <w:sz w:val="28"/>
          <w:szCs w:val="28"/>
        </w:rPr>
        <w:t xml:space="preserve">Задание </w:t>
      </w:r>
      <w:r w:rsidR="00EC7D7F">
        <w:rPr>
          <w:rFonts w:ascii="TimesNewRomanPSMT" w:hAnsi="TimesNewRomanPSMT" w:cs="TimesNewRomanPSMT"/>
          <w:b/>
          <w:bCs/>
          <w:sz w:val="28"/>
          <w:szCs w:val="28"/>
        </w:rPr>
        <w:t>3</w:t>
      </w:r>
      <w:r w:rsidRPr="00DF1632">
        <w:rPr>
          <w:rFonts w:ascii="TimesNewRomanPSMT" w:hAnsi="TimesNewRomanPSMT" w:cs="TimesNewRomanPSMT"/>
          <w:b/>
          <w:bCs/>
          <w:sz w:val="28"/>
          <w:szCs w:val="28"/>
        </w:rPr>
        <w:t xml:space="preserve">. </w:t>
      </w:r>
      <w:r w:rsidRPr="00DF1632">
        <w:rPr>
          <w:rFonts w:ascii="TimesNewRomanPSMT" w:hAnsi="TimesNewRomanPSMT" w:cs="TimesNewRomanPSMT"/>
          <w:sz w:val="28"/>
          <w:szCs w:val="28"/>
        </w:rPr>
        <w:t>Гражданин, обучающийся в образовательной организации,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состоящий на воинском учете и имеющий законную отсрочку от призыва на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военную службу, временно, на 95 суток переезжает жить к бабушке в другой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административный округ города Москвы. Какие обязанности возлагаются на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DF1632">
        <w:rPr>
          <w:rFonts w:ascii="TimesNewRomanPSMT" w:hAnsi="TimesNewRomanPSMT" w:cs="TimesNewRomanPSMT"/>
          <w:sz w:val="28"/>
          <w:szCs w:val="28"/>
        </w:rPr>
        <w:t>гражданина в связи с временной сменой места жительства?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 xml:space="preserve">О т в е </w:t>
      </w:r>
      <w:proofErr w:type="gramStart"/>
      <w:r w:rsidRPr="00DF1632">
        <w:rPr>
          <w:rFonts w:ascii="TimesNewRomanPSMT" w:hAnsi="TimesNewRomanPSMT" w:cs="TimesNewRomanPSMT"/>
          <w:sz w:val="24"/>
          <w:szCs w:val="24"/>
        </w:rPr>
        <w:t>т :</w:t>
      </w:r>
      <w:proofErr w:type="gramEnd"/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</w:t>
      </w:r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r w:rsidRPr="00DF1632">
        <w:rPr>
          <w:rFonts w:ascii="TimesNewRomanPS-ItalicMT" w:hAnsi="TimesNewRomanPS-ItalicMT" w:cs="TimesNewRomanPS-ItalicMT"/>
          <w:i/>
          <w:iCs/>
          <w:sz w:val="24"/>
          <w:szCs w:val="24"/>
        </w:rPr>
        <w:t>____________________________________________________________________________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8"/>
          <w:szCs w:val="28"/>
        </w:rPr>
      </w:pPr>
      <w:r w:rsidRPr="00DF1632">
        <w:rPr>
          <w:rFonts w:ascii="TimesNewRomanPSMT" w:hAnsi="TimesNewRomanPSMT" w:cs="TimesNewRomanPSMT"/>
          <w:b/>
          <w:bCs/>
          <w:sz w:val="28"/>
          <w:szCs w:val="28"/>
        </w:rPr>
        <w:t>1.</w:t>
      </w:r>
      <w:r w:rsidRPr="00DF1632">
        <w:rPr>
          <w:rFonts w:ascii="Calibri-Bold" w:hAnsi="Calibri-Bold" w:cs="Calibri-Bold"/>
          <w:b/>
          <w:bCs/>
          <w:sz w:val="28"/>
          <w:szCs w:val="28"/>
        </w:rPr>
        <w:t>Тестовые задания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6"/>
          <w:szCs w:val="26"/>
        </w:rPr>
      </w:pPr>
      <w:r w:rsidRPr="00DF1632">
        <w:rPr>
          <w:rFonts w:ascii="Calibri-Bold" w:hAnsi="Calibri-Bold" w:cs="Calibri-Bold"/>
          <w:b/>
          <w:bCs/>
          <w:sz w:val="26"/>
          <w:szCs w:val="26"/>
        </w:rPr>
        <w:t>Определите один правильный ответ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Два года назад ужесточились правила получения травматического оружия, 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сменилось его название. Выберите новое название травматического оружия из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предложенных вариантов: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Лицензионное оружие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Гражданское оружие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lastRenderedPageBreak/>
        <w:t>3. Огнестрельное оружие ограниченного поражения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Огнестрельное оружие неограниченного применения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Боевое оружие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2.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Чрезвычайные ситуации по общему характеру источников их возникновения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делятся на: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Гражданские и военные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Природные, техногенные, социальные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Эколого-эргометрические и биолого-социальные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Геологические, гидрологические, радиационные, транспортные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Земного и внеземного происхождения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3.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Истребление грызунов, являющихся источником или переносчиками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инфекционных заболеваний, называется: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Дератизация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Дезинфекция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Противоэпидемические мероприятия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 xml:space="preserve">4. </w:t>
      </w:r>
      <w:proofErr w:type="spellStart"/>
      <w:r w:rsidRPr="00DF1632">
        <w:rPr>
          <w:rFonts w:ascii="TimesNewRomanPSMT" w:hAnsi="TimesNewRomanPSMT" w:cs="TimesNewRomanPSMT"/>
          <w:sz w:val="24"/>
          <w:szCs w:val="24"/>
        </w:rPr>
        <w:t>Инактивация</w:t>
      </w:r>
      <w:proofErr w:type="spellEnd"/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Дезинсекция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4.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Многолетние исследования специалистов в разных странах мира показали,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что здоровье человека на 50% зависит от: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Образа жизни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Экологических факторов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Наследственности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Состояния медицинского обслуживания населения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Настроя и силы воли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5.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При отравлении угарным газом происходит в первую очередь нарушение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деятельности: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Иммунной системы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Сенсорных систем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Желудочно-кишечного тракта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Нервной системы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Системы кровообращения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>6.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Каковы признаки отравления ядовитыми растениями, ягодами, грибами: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Бледность, одышка, ускоренное сердцебиение, боль в животе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Боль в животе, тошнота, рвота, частый жидкий стул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Слабость, головная боль в области лба и висков, головокружение, шум в ушах,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частая рвота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Потливость, сужение зрачков (</w:t>
      </w:r>
      <w:proofErr w:type="spellStart"/>
      <w:r w:rsidRPr="00DF1632">
        <w:rPr>
          <w:rFonts w:ascii="TimesNewRomanPSMT" w:hAnsi="TimesNewRomanPSMT" w:cs="TimesNewRomanPSMT"/>
          <w:sz w:val="24"/>
          <w:szCs w:val="24"/>
        </w:rPr>
        <w:t>миоз</w:t>
      </w:r>
      <w:proofErr w:type="spellEnd"/>
      <w:r w:rsidRPr="00DF1632">
        <w:rPr>
          <w:rFonts w:ascii="TimesNewRomanPSMT" w:hAnsi="TimesNewRomanPSMT" w:cs="TimesNewRomanPSMT"/>
          <w:sz w:val="24"/>
          <w:szCs w:val="24"/>
        </w:rPr>
        <w:t>), стеснение в груди, сонливость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Посинение кожи и слизистых оболочек, непроизвольные быстрые ритмические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движения глазных яблок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7.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Закрепление за военнослужащими вооружения и военной техники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осуществляется после: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Приведения их к военной присяге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Месячного изучения штатного вооружения и военной техники подразделения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Принятия от вновь прибывших военнослужащих зачетов по знанию вооружения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и военной техники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Прохождения курса общевойсковой подготовки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lastRenderedPageBreak/>
        <w:t>5. Издания соответствующего приказа командующего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8.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Укажите ошибку в названии бинтовых повязок: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 xml:space="preserve">1. </w:t>
      </w:r>
      <w:proofErr w:type="spellStart"/>
      <w:r w:rsidRPr="00DF1632">
        <w:rPr>
          <w:rFonts w:ascii="TimesNewRomanPSMT" w:hAnsi="TimesNewRomanPSMT" w:cs="TimesNewRomanPSMT"/>
          <w:sz w:val="24"/>
          <w:szCs w:val="24"/>
        </w:rPr>
        <w:t>Пращевидные</w:t>
      </w:r>
      <w:proofErr w:type="spellEnd"/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Колосовидные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Спиральные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Обезболивающие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Ползучие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9.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Каким нормативным правовым документом объявляется состояние войны в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Российской Федерации: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Указом Президента Российской Федерации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Постановлением Совета Федерации Федерального Собрания Российской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Федерации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Федеральным конституционным законом Российской Федерации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Федеральным законом Российской Федерации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Законом Российской Федерации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10.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Могут ли военнослужащие по призыву быть направлены для выполнения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задач в ходе военных конфликтов: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Да, но исключительно на добровольной основе (по контракту)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Да, по приказу военного командования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Нет, так как это противозаконно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Да, с согласия родителей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Нет, так как в этом случае нарушается принцип единоначалия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Calibri-Bold" w:hAnsi="Calibri-Bold" w:cs="Calibri-Bold"/>
          <w:b/>
          <w:bCs/>
          <w:sz w:val="26"/>
          <w:szCs w:val="26"/>
        </w:rPr>
        <w:t xml:space="preserve">Определите </w:t>
      </w:r>
      <w:r w:rsidRPr="00DF1632">
        <w:rPr>
          <w:rFonts w:ascii="TimesNewRomanPSMT" w:hAnsi="TimesNewRomanPSMT" w:cs="TimesNewRomanPSMT"/>
          <w:sz w:val="24"/>
          <w:szCs w:val="24"/>
        </w:rPr>
        <w:t>____________все правильные ответы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11.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Когда часовой имеет право применять оружие без предупреждения: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В случае явного нападения на него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В случае явного нападения на охраняемый объект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В случае нападения на воинскую часть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В случае явного нападения на машину части, стоящую за границей поста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По команде командира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12.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Укажите войска, на которые не возлагается задача применения ядерного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оружия: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Ракетные войска и артиллерия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Войска радиационной, химической и биологической защиты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Войска Воздушно-космической обороны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Войска противовоздушной обороны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Войска гражданской обороны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13.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В представленном перечне укажите необходимые средства защиты от ОВ типа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зарин: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Респиратор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Противогаз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Ватно-марлевая повязка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Общевойсковой защитный комплект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Костюм защитный сеточный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14.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Что предусматривает воинская обязанность граждан РФ: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Добровольную подготовку к военной службе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lastRenderedPageBreak/>
        <w:t>2. Пребывание в запасе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Службу в государственных органах РФ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Прохождение военной службы по призыву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Направление на альтернативную службу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15.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Какие врачи-специалисты не обязательно участвует в медицинском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освидетельствовании граждан при постановке на воинский учет: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Стоматолог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Окулист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Дерматолог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Невропатолог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Эндокринолог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DF1632">
        <w:rPr>
          <w:rFonts w:ascii="TimesNewRomanPSMT" w:hAnsi="TimesNewRomanPSMT" w:cs="TimesNewRomanPSMT"/>
        </w:rPr>
        <w:t xml:space="preserve">16. </w:t>
      </w:r>
      <w:r w:rsidRPr="00DF1632">
        <w:rPr>
          <w:rFonts w:ascii="TimesNewRomanPS-BoldMT" w:hAnsi="TimesNewRomanPS-BoldMT" w:cs="TimesNewRomanPS-BoldMT"/>
          <w:b/>
          <w:bCs/>
          <w:sz w:val="24"/>
          <w:szCs w:val="24"/>
        </w:rPr>
        <w:t>Что необходимо для оказания первой помощи при аллергии: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1. Капли от насморка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2. Холод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3. Тепло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4. Антигистаминные препараты (димедрол и др.)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5. Глюконат кальция</w:t>
      </w:r>
    </w:p>
    <w:p w:rsidR="00DF1632" w:rsidRP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DF1632">
        <w:rPr>
          <w:rFonts w:ascii="TimesNewRomanPSMT" w:hAnsi="TimesNewRomanPSMT" w:cs="TimesNewRomanPSMT"/>
          <w:sz w:val="24"/>
          <w:szCs w:val="24"/>
        </w:rPr>
        <w:t>6. Хлорид кальция</w:t>
      </w:r>
    </w:p>
    <w:p w:rsidR="00DF1632" w:rsidRDefault="00DF1632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EC7D7F" w:rsidRPr="00DF1632" w:rsidRDefault="00EC7D7F" w:rsidP="00DF163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Default="000F66F4" w:rsidP="000F66F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>Ответы на тестовые задания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№ задания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Ответ 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5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6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7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8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9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4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10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11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1,2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12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2,5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13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2,4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14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1,2,4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15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3,5</w:t>
            </w:r>
          </w:p>
        </w:tc>
      </w:tr>
      <w:tr w:rsidR="000F66F4" w:rsidTr="000F66F4">
        <w:tc>
          <w:tcPr>
            <w:tcW w:w="2802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16</w:t>
            </w:r>
          </w:p>
        </w:tc>
        <w:tc>
          <w:tcPr>
            <w:tcW w:w="6769" w:type="dxa"/>
          </w:tcPr>
          <w:p w:rsidR="000F66F4" w:rsidRDefault="000F66F4" w:rsidP="000F66F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1,2,4,5</w:t>
            </w:r>
          </w:p>
        </w:tc>
      </w:tr>
    </w:tbl>
    <w:p w:rsidR="000F66F4" w:rsidRPr="00DF1632" w:rsidRDefault="000F66F4" w:rsidP="000F66F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DF1632" w:rsidRDefault="00DF1632" w:rsidP="00DF1632"/>
    <w:sectPr w:rsidR="00DF1632" w:rsidSect="001D5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632"/>
    <w:rsid w:val="000961AD"/>
    <w:rsid w:val="000F66F4"/>
    <w:rsid w:val="001D5A7B"/>
    <w:rsid w:val="00670EAC"/>
    <w:rsid w:val="00760AF7"/>
    <w:rsid w:val="00804046"/>
    <w:rsid w:val="00DF1632"/>
    <w:rsid w:val="00EC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0250"/>
  <w15:docId w15:val="{A77FDE49-8B92-48FD-8F6E-6882C763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1044</Words>
  <Characters>5951</Characters>
  <Application>Microsoft Office Word</Application>
  <DocSecurity>0</DocSecurity>
  <Lines>49</Lines>
  <Paragraphs>13</Paragraphs>
  <ScaleCrop>false</ScaleCrop>
  <Company>МОУ БСОШ1</Company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</dc:creator>
  <cp:keywords/>
  <dc:description/>
  <cp:lastModifiedBy>Пользователь Windows</cp:lastModifiedBy>
  <cp:revision>8</cp:revision>
  <cp:lastPrinted>2013-10-07T01:04:00Z</cp:lastPrinted>
  <dcterms:created xsi:type="dcterms:W3CDTF">2013-10-02T05:37:00Z</dcterms:created>
  <dcterms:modified xsi:type="dcterms:W3CDTF">2019-10-02T07:10:00Z</dcterms:modified>
</cp:coreProperties>
</file>